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C4" w:rsidRDefault="008762C4" w:rsidP="008762C4">
      <w:pPr>
        <w:rPr>
          <w:rFonts w:asciiTheme="minorEastAsia" w:hAnsiTheme="minorEastAsia"/>
          <w:sz w:val="28"/>
          <w:szCs w:val="28"/>
        </w:rPr>
      </w:pPr>
      <w:r w:rsidRPr="008762C4">
        <w:rPr>
          <w:rFonts w:asciiTheme="minorEastAsia" w:hAnsiTheme="minorEastAsia" w:hint="eastAsia"/>
          <w:sz w:val="28"/>
          <w:szCs w:val="28"/>
        </w:rPr>
        <w:t>附件</w:t>
      </w:r>
      <w:r>
        <w:rPr>
          <w:rFonts w:asciiTheme="minorEastAsia" w:hAnsiTheme="minorEastAsia" w:hint="eastAsia"/>
          <w:sz w:val="28"/>
          <w:szCs w:val="28"/>
        </w:rPr>
        <w:t>：</w:t>
      </w:r>
      <w:r w:rsidR="00DA1573">
        <w:rPr>
          <w:rFonts w:asciiTheme="minorEastAsia" w:hAnsiTheme="minorEastAsia"/>
          <w:sz w:val="28"/>
          <w:szCs w:val="28"/>
        </w:rPr>
        <w:t xml:space="preserve"> </w:t>
      </w:r>
      <w:bookmarkStart w:id="0" w:name="_GoBack"/>
      <w:bookmarkEnd w:id="0"/>
    </w:p>
    <w:p w:rsidR="00DA1573" w:rsidRPr="008762C4" w:rsidRDefault="00DA1573" w:rsidP="008762C4">
      <w:pPr>
        <w:rPr>
          <w:rFonts w:asciiTheme="minorEastAsia" w:hAnsiTheme="minorEastAsia"/>
          <w:sz w:val="28"/>
          <w:szCs w:val="28"/>
        </w:rPr>
      </w:pPr>
    </w:p>
    <w:p w:rsidR="007213B6" w:rsidRPr="004755AC" w:rsidRDefault="007213B6" w:rsidP="007213B6">
      <w:pPr>
        <w:jc w:val="center"/>
        <w:rPr>
          <w:rFonts w:ascii="方正小标宋_GBK" w:eastAsia="方正小标宋_GBK" w:hAnsi="仿宋_GB2312"/>
          <w:sz w:val="32"/>
          <w:szCs w:val="32"/>
        </w:rPr>
      </w:pPr>
      <w:r w:rsidRPr="004755AC">
        <w:rPr>
          <w:rFonts w:ascii="方正小标宋_GBK" w:eastAsia="方正小标宋_GBK" w:hAnsi="仿宋_GB2312" w:hint="eastAsia"/>
          <w:sz w:val="32"/>
          <w:szCs w:val="32"/>
        </w:rPr>
        <w:t>202</w:t>
      </w:r>
      <w:r w:rsidR="00A47053" w:rsidRPr="004755AC">
        <w:rPr>
          <w:rFonts w:ascii="方正小标宋_GBK" w:eastAsia="方正小标宋_GBK" w:hAnsi="仿宋_GB2312" w:hint="eastAsia"/>
          <w:sz w:val="32"/>
          <w:szCs w:val="32"/>
        </w:rPr>
        <w:t>5</w:t>
      </w:r>
      <w:r w:rsidRPr="004755AC">
        <w:rPr>
          <w:rFonts w:ascii="方正小标宋_GBK" w:eastAsia="方正小标宋_GBK" w:hAnsi="仿宋_GB2312" w:hint="eastAsia"/>
          <w:sz w:val="32"/>
          <w:szCs w:val="32"/>
        </w:rPr>
        <w:t>年度</w:t>
      </w:r>
      <w:r w:rsidR="00DA1573">
        <w:rPr>
          <w:rFonts w:ascii="方正小标宋_GBK" w:eastAsia="方正小标宋_GBK" w:hAnsi="仿宋_GB2312" w:hint="eastAsia"/>
          <w:sz w:val="32"/>
          <w:szCs w:val="32"/>
        </w:rPr>
        <w:t>野外</w:t>
      </w:r>
      <w:proofErr w:type="gramStart"/>
      <w:r w:rsidR="00DA1573">
        <w:rPr>
          <w:rFonts w:ascii="方正小标宋_GBK" w:eastAsia="方正小标宋_GBK" w:hAnsi="仿宋_GB2312" w:hint="eastAsia"/>
          <w:sz w:val="32"/>
          <w:szCs w:val="32"/>
        </w:rPr>
        <w:t>站</w:t>
      </w:r>
      <w:r w:rsidR="00CF6EB9" w:rsidRPr="004755AC">
        <w:rPr>
          <w:rFonts w:ascii="方正小标宋_GBK" w:eastAsia="方正小标宋_GBK" w:hAnsi="仿宋_GB2312" w:hint="eastAsia"/>
          <w:sz w:val="32"/>
          <w:szCs w:val="32"/>
        </w:rPr>
        <w:t>开放</w:t>
      </w:r>
      <w:proofErr w:type="gramEnd"/>
      <w:r w:rsidRPr="004755AC">
        <w:rPr>
          <w:rFonts w:ascii="方正小标宋_GBK" w:eastAsia="方正小标宋_GBK" w:hAnsi="仿宋_GB2312" w:hint="eastAsia"/>
          <w:sz w:val="32"/>
          <w:szCs w:val="32"/>
        </w:rPr>
        <w:t>基金课题拟资助名单</w:t>
      </w:r>
    </w:p>
    <w:tbl>
      <w:tblPr>
        <w:tblpPr w:leftFromText="180" w:rightFromText="180" w:vertAnchor="page" w:horzAnchor="margin" w:tblpXSpec="center" w:tblpY="4634"/>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65"/>
        <w:gridCol w:w="1276"/>
        <w:gridCol w:w="1843"/>
        <w:gridCol w:w="1134"/>
        <w:gridCol w:w="1238"/>
      </w:tblGrid>
      <w:tr w:rsidR="008762C4" w:rsidRPr="008762C4" w:rsidTr="008762C4">
        <w:trPr>
          <w:trHeight w:val="707"/>
        </w:trPr>
        <w:tc>
          <w:tcPr>
            <w:tcW w:w="808" w:type="dxa"/>
            <w:shd w:val="clear" w:color="auto" w:fill="auto"/>
            <w:vAlign w:val="center"/>
            <w:hideMark/>
          </w:tcPr>
          <w:p w:rsidR="008762C4" w:rsidRPr="008762C4" w:rsidRDefault="008762C4" w:rsidP="008762C4">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序号</w:t>
            </w:r>
          </w:p>
        </w:tc>
        <w:tc>
          <w:tcPr>
            <w:tcW w:w="3865" w:type="dxa"/>
            <w:shd w:val="clear" w:color="auto" w:fill="auto"/>
            <w:vAlign w:val="center"/>
            <w:hideMark/>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b/>
                <w:color w:val="000000"/>
                <w:kern w:val="0"/>
                <w:sz w:val="24"/>
                <w:szCs w:val="28"/>
              </w:rPr>
              <w:t>课题名称</w:t>
            </w:r>
          </w:p>
        </w:tc>
        <w:tc>
          <w:tcPr>
            <w:tcW w:w="1276" w:type="dxa"/>
            <w:vAlign w:val="center"/>
          </w:tcPr>
          <w:p w:rsidR="008762C4" w:rsidRPr="008762C4" w:rsidRDefault="008762C4" w:rsidP="008762C4">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课题类型</w:t>
            </w:r>
          </w:p>
        </w:tc>
        <w:tc>
          <w:tcPr>
            <w:tcW w:w="1843" w:type="dxa"/>
            <w:vAlign w:val="center"/>
          </w:tcPr>
          <w:p w:rsidR="008762C4" w:rsidRPr="008762C4" w:rsidRDefault="008762C4" w:rsidP="008762C4">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单位</w:t>
            </w:r>
          </w:p>
        </w:tc>
        <w:tc>
          <w:tcPr>
            <w:tcW w:w="1134" w:type="dxa"/>
            <w:vAlign w:val="center"/>
          </w:tcPr>
          <w:p w:rsidR="008762C4" w:rsidRPr="008762C4" w:rsidRDefault="008762C4" w:rsidP="008762C4">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申请人</w:t>
            </w:r>
          </w:p>
        </w:tc>
        <w:tc>
          <w:tcPr>
            <w:tcW w:w="1238" w:type="dxa"/>
            <w:shd w:val="clear" w:color="auto" w:fill="auto"/>
            <w:vAlign w:val="center"/>
            <w:hideMark/>
          </w:tcPr>
          <w:p w:rsidR="008762C4" w:rsidRPr="008762C4" w:rsidRDefault="008762C4" w:rsidP="008762C4">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资助</w:t>
            </w:r>
            <w:r w:rsidRPr="008762C4">
              <w:rPr>
                <w:rFonts w:ascii="仿宋_GB2312" w:eastAsia="仿宋_GB2312" w:hAnsi="仿宋_GB2312" w:cs="宋体"/>
                <w:b/>
                <w:color w:val="000000"/>
                <w:kern w:val="0"/>
                <w:sz w:val="24"/>
                <w:szCs w:val="28"/>
              </w:rPr>
              <w:t>金额</w:t>
            </w:r>
          </w:p>
        </w:tc>
      </w:tr>
      <w:tr w:rsidR="008762C4" w:rsidRPr="008762C4" w:rsidTr="008762C4">
        <w:trPr>
          <w:trHeight w:val="707"/>
        </w:trPr>
        <w:tc>
          <w:tcPr>
            <w:tcW w:w="808" w:type="dxa"/>
            <w:shd w:val="clear" w:color="auto" w:fill="auto"/>
            <w:vAlign w:val="center"/>
            <w:hideMark/>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1</w:t>
            </w:r>
          </w:p>
        </w:tc>
        <w:tc>
          <w:tcPr>
            <w:tcW w:w="3865" w:type="dxa"/>
            <w:shd w:val="clear" w:color="auto" w:fill="auto"/>
            <w:vAlign w:val="center"/>
          </w:tcPr>
          <w:p w:rsidR="008762C4" w:rsidRPr="008762C4" w:rsidRDefault="008762C4" w:rsidP="008762C4">
            <w:pPr>
              <w:spacing w:line="360" w:lineRule="exact"/>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复杂使役环境下潮流能水轮机阵列水动力及功率波动特性数值与试验研究</w:t>
            </w:r>
          </w:p>
        </w:tc>
        <w:tc>
          <w:tcPr>
            <w:tcW w:w="1276" w:type="dxa"/>
            <w:shd w:val="clear" w:color="auto" w:fill="auto"/>
            <w:vAlign w:val="center"/>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一般</w:t>
            </w:r>
          </w:p>
        </w:tc>
        <w:tc>
          <w:tcPr>
            <w:tcW w:w="1843" w:type="dxa"/>
            <w:vAlign w:val="center"/>
          </w:tcPr>
          <w:p w:rsidR="008762C4" w:rsidRPr="008762C4" w:rsidRDefault="008762C4" w:rsidP="008762C4">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江苏科技大学</w:t>
            </w:r>
          </w:p>
        </w:tc>
        <w:tc>
          <w:tcPr>
            <w:tcW w:w="1134" w:type="dxa"/>
            <w:vAlign w:val="center"/>
          </w:tcPr>
          <w:p w:rsidR="008762C4" w:rsidRPr="008762C4" w:rsidRDefault="008762C4" w:rsidP="008762C4">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纪仁玮</w:t>
            </w:r>
          </w:p>
        </w:tc>
        <w:tc>
          <w:tcPr>
            <w:tcW w:w="1238" w:type="dxa"/>
            <w:vAlign w:val="center"/>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color w:val="000000"/>
                <w:kern w:val="0"/>
                <w:sz w:val="24"/>
                <w:szCs w:val="28"/>
              </w:rPr>
              <w:t>3</w:t>
            </w:r>
            <w:r w:rsidRPr="008762C4">
              <w:rPr>
                <w:rFonts w:ascii="仿宋_GB2312" w:eastAsia="仿宋_GB2312" w:hAnsi="仿宋_GB2312" w:cs="宋体" w:hint="eastAsia"/>
                <w:color w:val="000000"/>
                <w:kern w:val="0"/>
                <w:sz w:val="24"/>
                <w:szCs w:val="28"/>
              </w:rPr>
              <w:t>万</w:t>
            </w:r>
            <w:r w:rsidRPr="008762C4">
              <w:rPr>
                <w:rFonts w:ascii="仿宋_GB2312" w:eastAsia="仿宋_GB2312" w:hAnsi="仿宋_GB2312" w:cs="宋体"/>
                <w:color w:val="000000"/>
                <w:kern w:val="0"/>
                <w:sz w:val="24"/>
                <w:szCs w:val="28"/>
              </w:rPr>
              <w:t>元</w:t>
            </w:r>
          </w:p>
        </w:tc>
      </w:tr>
      <w:tr w:rsidR="008762C4" w:rsidRPr="008762C4" w:rsidTr="008762C4">
        <w:trPr>
          <w:trHeight w:val="707"/>
        </w:trPr>
        <w:tc>
          <w:tcPr>
            <w:tcW w:w="808" w:type="dxa"/>
            <w:shd w:val="clear" w:color="auto" w:fill="auto"/>
            <w:vAlign w:val="center"/>
            <w:hideMark/>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color w:val="000000"/>
                <w:kern w:val="0"/>
                <w:sz w:val="24"/>
                <w:szCs w:val="28"/>
              </w:rPr>
              <w:t>2</w:t>
            </w:r>
          </w:p>
        </w:tc>
        <w:tc>
          <w:tcPr>
            <w:tcW w:w="3865" w:type="dxa"/>
            <w:shd w:val="clear" w:color="auto" w:fill="auto"/>
            <w:vAlign w:val="center"/>
          </w:tcPr>
          <w:p w:rsidR="008762C4" w:rsidRPr="008762C4" w:rsidRDefault="008762C4" w:rsidP="008762C4">
            <w:pPr>
              <w:spacing w:line="360" w:lineRule="exact"/>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导流罩式潮流能水轮机水动力性能提升机理及阵列协同能量高效转换研究</w:t>
            </w:r>
          </w:p>
        </w:tc>
        <w:tc>
          <w:tcPr>
            <w:tcW w:w="1276" w:type="dxa"/>
            <w:shd w:val="clear" w:color="auto" w:fill="auto"/>
            <w:vAlign w:val="center"/>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一般</w:t>
            </w:r>
          </w:p>
        </w:tc>
        <w:tc>
          <w:tcPr>
            <w:tcW w:w="1843" w:type="dxa"/>
            <w:vAlign w:val="center"/>
          </w:tcPr>
          <w:p w:rsidR="008762C4" w:rsidRPr="008762C4" w:rsidRDefault="008762C4" w:rsidP="008762C4">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江苏海洋大学</w:t>
            </w:r>
          </w:p>
        </w:tc>
        <w:tc>
          <w:tcPr>
            <w:tcW w:w="1134" w:type="dxa"/>
            <w:vAlign w:val="center"/>
          </w:tcPr>
          <w:p w:rsidR="008762C4" w:rsidRPr="008762C4" w:rsidRDefault="008762C4" w:rsidP="008762C4">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张之阳</w:t>
            </w:r>
          </w:p>
        </w:tc>
        <w:tc>
          <w:tcPr>
            <w:tcW w:w="1238" w:type="dxa"/>
            <w:vAlign w:val="center"/>
          </w:tcPr>
          <w:p w:rsidR="008762C4" w:rsidRPr="008762C4" w:rsidRDefault="008762C4" w:rsidP="008762C4">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3万</w:t>
            </w:r>
            <w:r w:rsidRPr="008762C4">
              <w:rPr>
                <w:rFonts w:ascii="仿宋_GB2312" w:eastAsia="仿宋_GB2312" w:hAnsi="仿宋_GB2312" w:cs="宋体"/>
                <w:color w:val="000000"/>
                <w:kern w:val="0"/>
                <w:sz w:val="24"/>
                <w:szCs w:val="28"/>
              </w:rPr>
              <w:t>元</w:t>
            </w:r>
          </w:p>
        </w:tc>
      </w:tr>
    </w:tbl>
    <w:p w:rsidR="004F1D20" w:rsidRPr="004755AC" w:rsidRDefault="004F1D20" w:rsidP="00315E96">
      <w:pPr>
        <w:spacing w:line="360" w:lineRule="auto"/>
        <w:jc w:val="right"/>
        <w:rPr>
          <w:rFonts w:ascii="仿宋_GB2312" w:eastAsia="仿宋_GB2312" w:hAnsi="仿宋_GB2312"/>
          <w:sz w:val="32"/>
          <w:szCs w:val="32"/>
        </w:rPr>
      </w:pPr>
    </w:p>
    <w:p w:rsidR="00593FA3" w:rsidRDefault="00593FA3" w:rsidP="00315E96">
      <w:pPr>
        <w:spacing w:line="360" w:lineRule="auto"/>
        <w:jc w:val="right"/>
        <w:rPr>
          <w:rFonts w:ascii="仿宋_GB2312" w:eastAsia="仿宋_GB2312" w:hAnsi="仿宋_GB2312"/>
          <w:sz w:val="28"/>
        </w:rPr>
      </w:pPr>
    </w:p>
    <w:p w:rsidR="00593FA3" w:rsidRDefault="00593FA3" w:rsidP="00315E96">
      <w:pPr>
        <w:spacing w:line="360" w:lineRule="auto"/>
        <w:jc w:val="right"/>
        <w:rPr>
          <w:rFonts w:ascii="仿宋_GB2312" w:eastAsia="仿宋_GB2312" w:hAnsi="仿宋_GB2312"/>
          <w:sz w:val="28"/>
        </w:rPr>
      </w:pPr>
    </w:p>
    <w:sectPr w:rsidR="00593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EFC" w:rsidRDefault="003F1EFC" w:rsidP="00784F03">
      <w:r>
        <w:separator/>
      </w:r>
    </w:p>
  </w:endnote>
  <w:endnote w:type="continuationSeparator" w:id="0">
    <w:p w:rsidR="003F1EFC" w:rsidRDefault="003F1EFC" w:rsidP="0078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EFC" w:rsidRDefault="003F1EFC" w:rsidP="00784F03">
      <w:r>
        <w:separator/>
      </w:r>
    </w:p>
  </w:footnote>
  <w:footnote w:type="continuationSeparator" w:id="0">
    <w:p w:rsidR="003F1EFC" w:rsidRDefault="003F1EFC" w:rsidP="00784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3A"/>
    <w:rsid w:val="001B39EA"/>
    <w:rsid w:val="0020373A"/>
    <w:rsid w:val="0022095E"/>
    <w:rsid w:val="00233AB5"/>
    <w:rsid w:val="002B7B04"/>
    <w:rsid w:val="002C1F0C"/>
    <w:rsid w:val="002C532E"/>
    <w:rsid w:val="00315E96"/>
    <w:rsid w:val="00382825"/>
    <w:rsid w:val="003E0D6A"/>
    <w:rsid w:val="003F1EFC"/>
    <w:rsid w:val="004755AC"/>
    <w:rsid w:val="004B2D94"/>
    <w:rsid w:val="004D6C9E"/>
    <w:rsid w:val="004F1D20"/>
    <w:rsid w:val="00517DB3"/>
    <w:rsid w:val="00552309"/>
    <w:rsid w:val="005526F4"/>
    <w:rsid w:val="00593FA3"/>
    <w:rsid w:val="005B09FB"/>
    <w:rsid w:val="00603046"/>
    <w:rsid w:val="0071476D"/>
    <w:rsid w:val="007213B6"/>
    <w:rsid w:val="00784F03"/>
    <w:rsid w:val="008762C4"/>
    <w:rsid w:val="0088288F"/>
    <w:rsid w:val="0089264E"/>
    <w:rsid w:val="00953001"/>
    <w:rsid w:val="00A302A5"/>
    <w:rsid w:val="00A47053"/>
    <w:rsid w:val="00A510A2"/>
    <w:rsid w:val="00A91916"/>
    <w:rsid w:val="00AB654B"/>
    <w:rsid w:val="00AF7448"/>
    <w:rsid w:val="00B14FF4"/>
    <w:rsid w:val="00B1731C"/>
    <w:rsid w:val="00B4135D"/>
    <w:rsid w:val="00B41681"/>
    <w:rsid w:val="00B55A7B"/>
    <w:rsid w:val="00B650AF"/>
    <w:rsid w:val="00C13A58"/>
    <w:rsid w:val="00C50B1F"/>
    <w:rsid w:val="00CF6EB9"/>
    <w:rsid w:val="00DA1573"/>
    <w:rsid w:val="00DA6739"/>
    <w:rsid w:val="00DE724E"/>
    <w:rsid w:val="00E27F8D"/>
    <w:rsid w:val="00E93B41"/>
    <w:rsid w:val="00EC277D"/>
    <w:rsid w:val="00F11503"/>
    <w:rsid w:val="00F34DFB"/>
    <w:rsid w:val="00FB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64B9DA-99AF-43A7-885E-9829DF8E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84F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4F03"/>
    <w:rPr>
      <w:sz w:val="18"/>
      <w:szCs w:val="18"/>
    </w:rPr>
  </w:style>
  <w:style w:type="paragraph" w:styleId="a5">
    <w:name w:val="footer"/>
    <w:basedOn w:val="a"/>
    <w:link w:val="a6"/>
    <w:uiPriority w:val="99"/>
    <w:unhideWhenUsed/>
    <w:qFormat/>
    <w:rsid w:val="00784F03"/>
    <w:pPr>
      <w:tabs>
        <w:tab w:val="center" w:pos="4153"/>
        <w:tab w:val="right" w:pos="8306"/>
      </w:tabs>
      <w:snapToGrid w:val="0"/>
      <w:jc w:val="left"/>
    </w:pPr>
    <w:rPr>
      <w:sz w:val="18"/>
      <w:szCs w:val="18"/>
    </w:rPr>
  </w:style>
  <w:style w:type="character" w:customStyle="1" w:styleId="a6">
    <w:name w:val="页脚 字符"/>
    <w:basedOn w:val="a0"/>
    <w:link w:val="a5"/>
    <w:uiPriority w:val="99"/>
    <w:rsid w:val="00784F03"/>
    <w:rPr>
      <w:sz w:val="18"/>
      <w:szCs w:val="18"/>
    </w:rPr>
  </w:style>
  <w:style w:type="paragraph" w:styleId="a7">
    <w:name w:val="Balloon Text"/>
    <w:basedOn w:val="a"/>
    <w:link w:val="a8"/>
    <w:uiPriority w:val="99"/>
    <w:semiHidden/>
    <w:unhideWhenUsed/>
    <w:rsid w:val="00382825"/>
    <w:rPr>
      <w:sz w:val="18"/>
      <w:szCs w:val="18"/>
    </w:rPr>
  </w:style>
  <w:style w:type="character" w:customStyle="1" w:styleId="a8">
    <w:name w:val="批注框文本 字符"/>
    <w:basedOn w:val="a0"/>
    <w:link w:val="a7"/>
    <w:uiPriority w:val="99"/>
    <w:semiHidden/>
    <w:rsid w:val="00382825"/>
    <w:rPr>
      <w:sz w:val="18"/>
      <w:szCs w:val="18"/>
    </w:rPr>
  </w:style>
  <w:style w:type="paragraph" w:styleId="a9">
    <w:name w:val="Date"/>
    <w:basedOn w:val="a"/>
    <w:next w:val="a"/>
    <w:link w:val="aa"/>
    <w:uiPriority w:val="99"/>
    <w:semiHidden/>
    <w:unhideWhenUsed/>
    <w:rsid w:val="004F1D20"/>
    <w:pPr>
      <w:ind w:leftChars="2500" w:left="100"/>
    </w:pPr>
  </w:style>
  <w:style w:type="character" w:customStyle="1" w:styleId="aa">
    <w:name w:val="日期 字符"/>
    <w:basedOn w:val="a0"/>
    <w:link w:val="a9"/>
    <w:uiPriority w:val="99"/>
    <w:semiHidden/>
    <w:rsid w:val="004F1D20"/>
  </w:style>
  <w:style w:type="character" w:styleId="ab">
    <w:name w:val="Hyperlink"/>
    <w:basedOn w:val="a0"/>
    <w:uiPriority w:val="99"/>
    <w:unhideWhenUsed/>
    <w:rsid w:val="008762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75227">
      <w:bodyDiv w:val="1"/>
      <w:marLeft w:val="0"/>
      <w:marRight w:val="0"/>
      <w:marTop w:val="0"/>
      <w:marBottom w:val="0"/>
      <w:divBdr>
        <w:top w:val="none" w:sz="0" w:space="0" w:color="auto"/>
        <w:left w:val="none" w:sz="0" w:space="0" w:color="auto"/>
        <w:bottom w:val="none" w:sz="0" w:space="0" w:color="auto"/>
        <w:right w:val="none" w:sz="0" w:space="0" w:color="auto"/>
      </w:divBdr>
    </w:div>
    <w:div w:id="12013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17</cp:revision>
  <cp:lastPrinted>2024-12-26T07:37:00Z</cp:lastPrinted>
  <dcterms:created xsi:type="dcterms:W3CDTF">2024-12-26T07:31:00Z</dcterms:created>
  <dcterms:modified xsi:type="dcterms:W3CDTF">2025-11-03T08:49:00Z</dcterms:modified>
</cp:coreProperties>
</file>